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5534" w:rsidRDefault="00F06B40" w:rsidP="0004770D">
      <w:pPr>
        <w:spacing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Name </w:t>
      </w:r>
    </w:p>
    <w:p w:rsidR="00C65534" w:rsidRDefault="00F06B40" w:rsidP="0004770D">
      <w:pPr>
        <w:spacing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Tutor</w:t>
      </w:r>
    </w:p>
    <w:p w:rsidR="00C65534" w:rsidRDefault="00F06B40" w:rsidP="0004770D">
      <w:pPr>
        <w:spacing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Institution</w:t>
      </w:r>
    </w:p>
    <w:p w:rsidR="00C65534" w:rsidRDefault="00F06B40" w:rsidP="0004770D">
      <w:pPr>
        <w:spacing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Date </w:t>
      </w:r>
    </w:p>
    <w:p w:rsidR="007105EA" w:rsidRPr="000049AE" w:rsidRDefault="00F06B40" w:rsidP="0004770D">
      <w:pPr>
        <w:spacing w:line="480" w:lineRule="auto"/>
        <w:jc w:val="center"/>
        <w:rPr>
          <w:rFonts w:ascii="Times New Roman" w:hAnsi="Times New Roman" w:cs="Times New Roman"/>
          <w:color w:val="1B1B1B"/>
          <w:sz w:val="24"/>
          <w:szCs w:val="24"/>
          <w:shd w:val="clear" w:color="auto" w:fill="FFFFFF"/>
        </w:rPr>
      </w:pPr>
      <w:r w:rsidRPr="000049AE">
        <w:rPr>
          <w:rFonts w:ascii="Times New Roman" w:hAnsi="Times New Roman" w:cs="Times New Roman"/>
          <w:color w:val="1B1B1B"/>
          <w:sz w:val="24"/>
          <w:szCs w:val="24"/>
          <w:shd w:val="clear" w:color="auto" w:fill="FFFFFF"/>
        </w:rPr>
        <w:t>Skin</w:t>
      </w:r>
      <w:r>
        <w:rPr>
          <w:rFonts w:ascii="Times New Roman" w:hAnsi="Times New Roman" w:cs="Times New Roman"/>
          <w:color w:val="1B1B1B"/>
          <w:sz w:val="24"/>
          <w:szCs w:val="24"/>
          <w:shd w:val="clear" w:color="auto" w:fill="FFFFFF"/>
        </w:rPr>
        <w:t xml:space="preserve"> Wearable Device (Tattoo) for I</w:t>
      </w:r>
      <w:r w:rsidRPr="000049AE">
        <w:rPr>
          <w:rFonts w:ascii="Times New Roman" w:hAnsi="Times New Roman" w:cs="Times New Roman"/>
          <w:color w:val="1B1B1B"/>
          <w:sz w:val="24"/>
          <w:szCs w:val="24"/>
          <w:shd w:val="clear" w:color="auto" w:fill="FFFFFF"/>
        </w:rPr>
        <w:t>dentification</w:t>
      </w:r>
    </w:p>
    <w:p w:rsidR="00161BDF" w:rsidRDefault="00F06B40" w:rsidP="0004770D">
      <w:pPr>
        <w:spacing w:line="480" w:lineRule="auto"/>
        <w:ind w:firstLine="720"/>
        <w:rPr>
          <w:rFonts w:ascii="Times New Roman" w:hAnsi="Times New Roman" w:cs="Times New Roman"/>
          <w:color w:val="1B1B1B"/>
          <w:sz w:val="24"/>
          <w:szCs w:val="24"/>
          <w:shd w:val="clear" w:color="auto" w:fill="FFFFFF"/>
        </w:rPr>
      </w:pPr>
      <w:r w:rsidRPr="00C65534">
        <w:rPr>
          <w:rFonts w:ascii="Times New Roman" w:hAnsi="Times New Roman" w:cs="Times New Roman"/>
          <w:color w:val="1B1B1B"/>
          <w:sz w:val="24"/>
          <w:szCs w:val="24"/>
          <w:shd w:val="clear" w:color="auto" w:fill="FFFFFF"/>
        </w:rPr>
        <w:t>This proposed new venture on the wear</w:t>
      </w:r>
      <w:r w:rsidR="00C64E1E" w:rsidRPr="00C65534">
        <w:rPr>
          <w:rFonts w:ascii="Times New Roman" w:hAnsi="Times New Roman" w:cs="Times New Roman"/>
          <w:color w:val="1B1B1B"/>
          <w:sz w:val="24"/>
          <w:szCs w:val="24"/>
          <w:shd w:val="clear" w:color="auto" w:fill="FFFFFF"/>
        </w:rPr>
        <w:t>a</w:t>
      </w:r>
      <w:r w:rsidRPr="00C65534">
        <w:rPr>
          <w:rFonts w:ascii="Times New Roman" w:hAnsi="Times New Roman" w:cs="Times New Roman"/>
          <w:color w:val="1B1B1B"/>
          <w:sz w:val="24"/>
          <w:szCs w:val="24"/>
          <w:shd w:val="clear" w:color="auto" w:fill="FFFFFF"/>
        </w:rPr>
        <w:t>ble device for identification is a technology that will</w:t>
      </w:r>
      <w:r w:rsidRPr="000049AE">
        <w:rPr>
          <w:rFonts w:ascii="Times New Roman" w:hAnsi="Times New Roman" w:cs="Times New Roman"/>
          <w:color w:val="1B1B1B"/>
          <w:sz w:val="24"/>
          <w:szCs w:val="24"/>
          <w:shd w:val="clear" w:color="auto" w:fill="FFFFFF"/>
        </w:rPr>
        <w:t xml:space="preserve"> use advanced stretchable and flexible materials, mainly electronics to be applied to a person’s skin</w:t>
      </w:r>
      <w:r w:rsidR="00FA7642">
        <w:rPr>
          <w:rFonts w:ascii="Times New Roman" w:hAnsi="Times New Roman" w:cs="Times New Roman"/>
          <w:color w:val="1B1B1B"/>
          <w:sz w:val="24"/>
          <w:szCs w:val="24"/>
          <w:shd w:val="clear" w:color="auto" w:fill="FFFFFF"/>
        </w:rPr>
        <w:t xml:space="preserve"> (</w:t>
      </w:r>
      <w:r w:rsidR="00FA7642" w:rsidRPr="00FA7642">
        <w:rPr>
          <w:rFonts w:ascii="Times New Roman" w:hAnsi="Times New Roman" w:cs="Times New Roman"/>
          <w:color w:val="222222"/>
          <w:sz w:val="24"/>
          <w:szCs w:val="24"/>
          <w:shd w:val="clear" w:color="auto" w:fill="FFFFFF"/>
        </w:rPr>
        <w:t>Kwong</w:t>
      </w:r>
      <w:r w:rsidR="00FA7642">
        <w:rPr>
          <w:rFonts w:ascii="Times New Roman" w:hAnsi="Times New Roman" w:cs="Times New Roman"/>
          <w:color w:val="222222"/>
          <w:sz w:val="24"/>
          <w:szCs w:val="24"/>
          <w:shd w:val="clear" w:color="auto" w:fill="FFFFFF"/>
        </w:rPr>
        <w:t xml:space="preserve"> et al, 835</w:t>
      </w:r>
      <w:r w:rsidR="00FA7642">
        <w:rPr>
          <w:rFonts w:ascii="Times New Roman" w:hAnsi="Times New Roman" w:cs="Times New Roman"/>
          <w:color w:val="1B1B1B"/>
          <w:sz w:val="24"/>
          <w:szCs w:val="24"/>
          <w:shd w:val="clear" w:color="auto" w:fill="FFFFFF"/>
        </w:rPr>
        <w:t>)</w:t>
      </w:r>
      <w:r w:rsidRPr="000049AE">
        <w:rPr>
          <w:rFonts w:ascii="Times New Roman" w:hAnsi="Times New Roman" w:cs="Times New Roman"/>
          <w:color w:val="1B1B1B"/>
          <w:sz w:val="24"/>
          <w:szCs w:val="24"/>
          <w:shd w:val="clear" w:color="auto" w:fill="FFFFFF"/>
        </w:rPr>
        <w:t>. These will be temporary tattoos and skin patches that will mainly feature in technology as identification chips and sensors to monitor the body health</w:t>
      </w:r>
      <w:r w:rsidR="00FA7642">
        <w:rPr>
          <w:rFonts w:ascii="Times New Roman" w:hAnsi="Times New Roman" w:cs="Times New Roman"/>
          <w:color w:val="1B1B1B"/>
          <w:sz w:val="24"/>
          <w:szCs w:val="24"/>
          <w:shd w:val="clear" w:color="auto" w:fill="FFFFFF"/>
        </w:rPr>
        <w:t xml:space="preserve"> and recreational activities</w:t>
      </w:r>
      <w:r w:rsidRPr="000049AE">
        <w:rPr>
          <w:rFonts w:ascii="Times New Roman" w:hAnsi="Times New Roman" w:cs="Times New Roman"/>
          <w:color w:val="1B1B1B"/>
          <w:sz w:val="24"/>
          <w:szCs w:val="24"/>
          <w:shd w:val="clear" w:color="auto" w:fill="FFFFFF"/>
        </w:rPr>
        <w:t xml:space="preserve">. </w:t>
      </w:r>
      <w:r w:rsidR="00817460" w:rsidRPr="000049AE">
        <w:rPr>
          <w:rFonts w:ascii="Times New Roman" w:hAnsi="Times New Roman" w:cs="Times New Roman"/>
          <w:color w:val="1B1B1B"/>
          <w:sz w:val="24"/>
          <w:szCs w:val="24"/>
          <w:shd w:val="clear" w:color="auto" w:fill="FFFFFF"/>
        </w:rPr>
        <w:t>Arguably, this technology will highly favor the elasticity of substrate-skin with a satisfying electrochemical performance</w:t>
      </w:r>
      <w:r w:rsidR="000049AE">
        <w:rPr>
          <w:rFonts w:ascii="Times New Roman" w:hAnsi="Times New Roman" w:cs="Times New Roman"/>
          <w:color w:val="1B1B1B"/>
          <w:sz w:val="24"/>
          <w:szCs w:val="24"/>
          <w:shd w:val="clear" w:color="auto" w:fill="FFFFFF"/>
        </w:rPr>
        <w:t>. In this case, the tattoo sensors used in a non-invasive analysis of specific electrolytes will enhance suitable sensing abilities</w:t>
      </w:r>
      <w:r w:rsidR="00FA7642">
        <w:rPr>
          <w:rFonts w:ascii="Times New Roman" w:hAnsi="Times New Roman" w:cs="Times New Roman"/>
          <w:color w:val="1B1B1B"/>
          <w:sz w:val="24"/>
          <w:szCs w:val="24"/>
          <w:shd w:val="clear" w:color="auto" w:fill="FFFFFF"/>
        </w:rPr>
        <w:t xml:space="preserve"> (</w:t>
      </w:r>
      <w:r w:rsidR="00FA7642" w:rsidRPr="00FA7642">
        <w:rPr>
          <w:rFonts w:ascii="Times New Roman" w:hAnsi="Times New Roman" w:cs="Times New Roman"/>
          <w:color w:val="222222"/>
          <w:sz w:val="24"/>
          <w:szCs w:val="24"/>
          <w:shd w:val="clear" w:color="auto" w:fill="FFFFFF"/>
        </w:rPr>
        <w:t>Wang</w:t>
      </w:r>
      <w:r w:rsidR="00FA7642">
        <w:rPr>
          <w:rFonts w:ascii="Times New Roman" w:hAnsi="Times New Roman" w:cs="Times New Roman"/>
          <w:color w:val="222222"/>
          <w:sz w:val="24"/>
          <w:szCs w:val="24"/>
          <w:shd w:val="clear" w:color="auto" w:fill="FFFFFF"/>
        </w:rPr>
        <w:t xml:space="preserve"> et al, 216</w:t>
      </w:r>
      <w:r w:rsidR="00FA7642">
        <w:rPr>
          <w:rFonts w:ascii="Times New Roman" w:hAnsi="Times New Roman" w:cs="Times New Roman"/>
          <w:color w:val="1B1B1B"/>
          <w:sz w:val="24"/>
          <w:szCs w:val="24"/>
          <w:shd w:val="clear" w:color="auto" w:fill="FFFFFF"/>
        </w:rPr>
        <w:t>)</w:t>
      </w:r>
      <w:r w:rsidR="000049AE">
        <w:rPr>
          <w:rFonts w:ascii="Times New Roman" w:hAnsi="Times New Roman" w:cs="Times New Roman"/>
          <w:color w:val="1B1B1B"/>
          <w:sz w:val="24"/>
          <w:szCs w:val="24"/>
          <w:shd w:val="clear" w:color="auto" w:fill="FFFFFF"/>
        </w:rPr>
        <w:t>.</w:t>
      </w:r>
    </w:p>
    <w:p w:rsidR="00FA7642" w:rsidRDefault="00F06B40" w:rsidP="0004770D">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Basically, the launching </w:t>
      </w:r>
      <w:r w:rsidR="00C65534">
        <w:rPr>
          <w:rFonts w:ascii="Times New Roman" w:hAnsi="Times New Roman" w:cs="Times New Roman"/>
          <w:color w:val="1B1B1B"/>
          <w:sz w:val="24"/>
          <w:szCs w:val="24"/>
          <w:shd w:val="clear" w:color="auto" w:fill="FFFFFF"/>
        </w:rPr>
        <w:t xml:space="preserve">and </w:t>
      </w:r>
      <w:r w:rsidR="00F81B74">
        <w:rPr>
          <w:rFonts w:ascii="Times New Roman" w:hAnsi="Times New Roman" w:cs="Times New Roman"/>
          <w:color w:val="1B1B1B"/>
          <w:sz w:val="24"/>
          <w:szCs w:val="24"/>
          <w:shd w:val="clear" w:color="auto" w:fill="FFFFFF"/>
        </w:rPr>
        <w:t xml:space="preserve">sustenance </w:t>
      </w:r>
      <w:r>
        <w:rPr>
          <w:rFonts w:ascii="Times New Roman" w:hAnsi="Times New Roman" w:cs="Times New Roman"/>
          <w:color w:val="1B1B1B"/>
          <w:sz w:val="24"/>
          <w:szCs w:val="24"/>
          <w:shd w:val="clear" w:color="auto" w:fill="FFFFFF"/>
        </w:rPr>
        <w:t>of</w:t>
      </w:r>
      <w:r w:rsidR="00F81B74">
        <w:rPr>
          <w:rFonts w:ascii="Times New Roman" w:hAnsi="Times New Roman" w:cs="Times New Roman"/>
          <w:color w:val="1B1B1B"/>
          <w:sz w:val="24"/>
          <w:szCs w:val="24"/>
          <w:shd w:val="clear" w:color="auto" w:fill="FFFFFF"/>
        </w:rPr>
        <w:t xml:space="preserve"> this technology will require </w:t>
      </w:r>
      <w:r>
        <w:rPr>
          <w:rFonts w:ascii="Times New Roman" w:hAnsi="Times New Roman" w:cs="Times New Roman"/>
          <w:color w:val="1B1B1B"/>
          <w:sz w:val="24"/>
          <w:szCs w:val="24"/>
          <w:shd w:val="clear" w:color="auto" w:fill="FFFFFF"/>
        </w:rPr>
        <w:t xml:space="preserve">a financial </w:t>
      </w:r>
      <w:r w:rsidR="00150CFD">
        <w:rPr>
          <w:rFonts w:ascii="Times New Roman" w:hAnsi="Times New Roman" w:cs="Times New Roman"/>
          <w:color w:val="1B1B1B"/>
          <w:sz w:val="24"/>
          <w:szCs w:val="24"/>
          <w:shd w:val="clear" w:color="auto" w:fill="FFFFFF"/>
        </w:rPr>
        <w:t xml:space="preserve">budget </w:t>
      </w:r>
      <w:r w:rsidR="00F81B74">
        <w:rPr>
          <w:rFonts w:ascii="Times New Roman" w:hAnsi="Times New Roman" w:cs="Times New Roman"/>
          <w:color w:val="1B1B1B"/>
          <w:sz w:val="24"/>
          <w:szCs w:val="24"/>
          <w:shd w:val="clear" w:color="auto" w:fill="FFFFFF"/>
        </w:rPr>
        <w:t xml:space="preserve">to avail the </w:t>
      </w:r>
      <w:r w:rsidR="00C65534">
        <w:rPr>
          <w:rFonts w:ascii="Times New Roman" w:hAnsi="Times New Roman" w:cs="Times New Roman"/>
          <w:color w:val="1B1B1B"/>
          <w:sz w:val="24"/>
          <w:szCs w:val="24"/>
          <w:shd w:val="clear" w:color="auto" w:fill="FFFFFF"/>
        </w:rPr>
        <w:t>resources needed for the process. In this ca</w:t>
      </w:r>
      <w:r w:rsidR="00012277">
        <w:rPr>
          <w:rFonts w:ascii="Times New Roman" w:hAnsi="Times New Roman" w:cs="Times New Roman"/>
          <w:color w:val="1B1B1B"/>
          <w:sz w:val="24"/>
          <w:szCs w:val="24"/>
          <w:shd w:val="clear" w:color="auto" w:fill="FFFFFF"/>
        </w:rPr>
        <w:t xml:space="preserve">se, </w:t>
      </w:r>
      <w:r w:rsidR="00150CFD">
        <w:rPr>
          <w:rFonts w:ascii="Times New Roman" w:hAnsi="Times New Roman" w:cs="Times New Roman"/>
          <w:color w:val="1B1B1B"/>
          <w:sz w:val="24"/>
          <w:szCs w:val="24"/>
          <w:shd w:val="clear" w:color="auto" w:fill="FFFFFF"/>
        </w:rPr>
        <w:t>with a start-up budget of $20milli</w:t>
      </w:r>
      <w:r w:rsidR="00DD143C">
        <w:rPr>
          <w:rFonts w:ascii="Times New Roman" w:hAnsi="Times New Roman" w:cs="Times New Roman"/>
          <w:color w:val="1B1B1B"/>
          <w:sz w:val="24"/>
          <w:szCs w:val="24"/>
          <w:shd w:val="clear" w:color="auto" w:fill="FFFFFF"/>
        </w:rPr>
        <w:t>on to facilitate the project, 4</w:t>
      </w:r>
      <w:r w:rsidR="00150CFD">
        <w:rPr>
          <w:rFonts w:ascii="Times New Roman" w:hAnsi="Times New Roman" w:cs="Times New Roman"/>
          <w:color w:val="1B1B1B"/>
          <w:sz w:val="24"/>
          <w:szCs w:val="24"/>
          <w:shd w:val="clear" w:color="auto" w:fill="FFFFFF"/>
        </w:rPr>
        <w:t>0% of the cash will be used to cater for the resources necessary. Here, electrical components and materials will be catered for, talking of electric chips and devices. Thereafter, 20% of the funds will be used in carrying out a research to design the process of making the tattoos functional on the human body. This will call for practical tests and analysis that will determine the quality of the project. Arguably, it is evident that the pro</w:t>
      </w:r>
      <w:r>
        <w:rPr>
          <w:rFonts w:ascii="Times New Roman" w:hAnsi="Times New Roman" w:cs="Times New Roman"/>
          <w:color w:val="1B1B1B"/>
          <w:sz w:val="24"/>
          <w:szCs w:val="24"/>
          <w:shd w:val="clear" w:color="auto" w:fill="FFFFFF"/>
        </w:rPr>
        <w:t xml:space="preserve">ject will be effective as it will be an advancement of the current wearable tattoo devices. </w:t>
      </w:r>
    </w:p>
    <w:p w:rsidR="00215EC1" w:rsidRDefault="00F06B40" w:rsidP="0004770D">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lastRenderedPageBreak/>
        <w:t>Therefore, gat</w:t>
      </w:r>
      <w:r>
        <w:rPr>
          <w:rFonts w:ascii="Times New Roman" w:hAnsi="Times New Roman" w:cs="Times New Roman"/>
          <w:color w:val="1B1B1B"/>
          <w:sz w:val="24"/>
          <w:szCs w:val="24"/>
          <w:shd w:val="clear" w:color="auto" w:fill="FFFFFF"/>
        </w:rPr>
        <w:t>hering information from the latter, this project will follow a critical research, where the 20% amount will be used to get a concise information of its effectiveness to the market. In the research, the aspect of laying information between the devices and t</w:t>
      </w:r>
      <w:r>
        <w:rPr>
          <w:rFonts w:ascii="Times New Roman" w:hAnsi="Times New Roman" w:cs="Times New Roman"/>
          <w:color w:val="1B1B1B"/>
          <w:sz w:val="24"/>
          <w:szCs w:val="24"/>
          <w:shd w:val="clear" w:color="auto" w:fill="FFFFFF"/>
        </w:rPr>
        <w:t xml:space="preserve">he body will be critically analyzed, as a major facet. As it is intended, the devices should be fast in responding to the changes in the environment, in terms of temperature, heartbeat, as well as recreational activities. </w:t>
      </w:r>
      <w:r w:rsidR="00DD143C">
        <w:rPr>
          <w:rFonts w:ascii="Times New Roman" w:hAnsi="Times New Roman" w:cs="Times New Roman"/>
          <w:color w:val="1B1B1B"/>
          <w:sz w:val="24"/>
          <w:szCs w:val="24"/>
          <w:shd w:val="clear" w:color="auto" w:fill="FFFFFF"/>
        </w:rPr>
        <w:t>Having verified the project through critical analysis, tests, and practical uses on the human body, the devices will be marketed via distinguished platforms such as media, company sites, and conferences. Here, $20 will be allocated to carry on the work on marketing and sustaining the project.</w:t>
      </w:r>
    </w:p>
    <w:p w:rsidR="00DD143C" w:rsidRDefault="00F06B40" w:rsidP="0004770D">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Conclusively, this project will ensure, on a financial and accounting perspective, that the allocated money as start-up budget is appropriately used to achieve the set and intended goals. More so, accountability will be followed up in records and calcu</w:t>
      </w:r>
      <w:r>
        <w:rPr>
          <w:rFonts w:ascii="Times New Roman" w:hAnsi="Times New Roman" w:cs="Times New Roman"/>
          <w:color w:val="1B1B1B"/>
          <w:sz w:val="24"/>
          <w:szCs w:val="24"/>
          <w:shd w:val="clear" w:color="auto" w:fill="FFFFFF"/>
        </w:rPr>
        <w:t>lated financial statements t</w:t>
      </w:r>
      <w:r w:rsidR="0004770D">
        <w:rPr>
          <w:rFonts w:ascii="Times New Roman" w:hAnsi="Times New Roman" w:cs="Times New Roman"/>
          <w:color w:val="1B1B1B"/>
          <w:sz w:val="24"/>
          <w:szCs w:val="24"/>
          <w:shd w:val="clear" w:color="auto" w:fill="FFFFFF"/>
        </w:rPr>
        <w:t>o ensure that the setup technology</w:t>
      </w:r>
      <w:r>
        <w:rPr>
          <w:rFonts w:ascii="Times New Roman" w:hAnsi="Times New Roman" w:cs="Times New Roman"/>
          <w:color w:val="1B1B1B"/>
          <w:sz w:val="24"/>
          <w:szCs w:val="24"/>
          <w:shd w:val="clear" w:color="auto" w:fill="FFFFFF"/>
        </w:rPr>
        <w:t xml:space="preserve"> is achieved. </w:t>
      </w:r>
      <w:r w:rsidR="0004770D">
        <w:rPr>
          <w:rFonts w:ascii="Times New Roman" w:hAnsi="Times New Roman" w:cs="Times New Roman"/>
          <w:color w:val="1B1B1B"/>
          <w:sz w:val="24"/>
          <w:szCs w:val="24"/>
          <w:shd w:val="clear" w:color="auto" w:fill="FFFFFF"/>
        </w:rPr>
        <w:t>As mentioned, this technology will ensure healthcare benefits such as checking blood sugar levels and temperature and everyday activities such as gaming.</w:t>
      </w:r>
    </w:p>
    <w:p w:rsidR="00FA7642" w:rsidRDefault="00FA7642" w:rsidP="00FA7642">
      <w:pPr>
        <w:spacing w:line="480" w:lineRule="auto"/>
        <w:jc w:val="center"/>
        <w:rPr>
          <w:rFonts w:ascii="Times New Roman" w:hAnsi="Times New Roman" w:cs="Times New Roman"/>
          <w:color w:val="1B1B1B"/>
          <w:sz w:val="24"/>
          <w:szCs w:val="24"/>
          <w:shd w:val="clear" w:color="auto" w:fill="FFFFFF"/>
        </w:rPr>
      </w:pPr>
    </w:p>
    <w:p w:rsidR="00FA7642" w:rsidRDefault="00FA7642" w:rsidP="00FA7642">
      <w:pPr>
        <w:spacing w:line="480" w:lineRule="auto"/>
        <w:jc w:val="center"/>
        <w:rPr>
          <w:rFonts w:ascii="Times New Roman" w:hAnsi="Times New Roman" w:cs="Times New Roman"/>
          <w:color w:val="1B1B1B"/>
          <w:sz w:val="24"/>
          <w:szCs w:val="24"/>
          <w:shd w:val="clear" w:color="auto" w:fill="FFFFFF"/>
        </w:rPr>
      </w:pPr>
    </w:p>
    <w:p w:rsidR="00FA7642" w:rsidRDefault="00FA7642" w:rsidP="00FA7642">
      <w:pPr>
        <w:spacing w:line="480" w:lineRule="auto"/>
        <w:jc w:val="center"/>
        <w:rPr>
          <w:rFonts w:ascii="Times New Roman" w:hAnsi="Times New Roman" w:cs="Times New Roman"/>
          <w:color w:val="1B1B1B"/>
          <w:sz w:val="24"/>
          <w:szCs w:val="24"/>
          <w:shd w:val="clear" w:color="auto" w:fill="FFFFFF"/>
        </w:rPr>
      </w:pPr>
    </w:p>
    <w:p w:rsidR="00FA7642" w:rsidRDefault="00FA7642" w:rsidP="00FA7642">
      <w:pPr>
        <w:spacing w:line="480" w:lineRule="auto"/>
        <w:jc w:val="center"/>
        <w:rPr>
          <w:rFonts w:ascii="Times New Roman" w:hAnsi="Times New Roman" w:cs="Times New Roman"/>
          <w:color w:val="1B1B1B"/>
          <w:sz w:val="24"/>
          <w:szCs w:val="24"/>
          <w:shd w:val="clear" w:color="auto" w:fill="FFFFFF"/>
        </w:rPr>
      </w:pPr>
    </w:p>
    <w:p w:rsidR="00FA7642" w:rsidRDefault="00FA7642" w:rsidP="00FA7642">
      <w:pPr>
        <w:spacing w:line="480" w:lineRule="auto"/>
        <w:jc w:val="center"/>
        <w:rPr>
          <w:rFonts w:ascii="Times New Roman" w:hAnsi="Times New Roman" w:cs="Times New Roman"/>
          <w:color w:val="1B1B1B"/>
          <w:sz w:val="24"/>
          <w:szCs w:val="24"/>
          <w:shd w:val="clear" w:color="auto" w:fill="FFFFFF"/>
        </w:rPr>
      </w:pPr>
    </w:p>
    <w:p w:rsidR="00FA7642" w:rsidRDefault="00FA7642" w:rsidP="00FA7642">
      <w:pPr>
        <w:spacing w:line="480" w:lineRule="auto"/>
        <w:jc w:val="center"/>
        <w:rPr>
          <w:rFonts w:ascii="Times New Roman" w:hAnsi="Times New Roman" w:cs="Times New Roman"/>
          <w:color w:val="1B1B1B"/>
          <w:sz w:val="24"/>
          <w:szCs w:val="24"/>
          <w:shd w:val="clear" w:color="auto" w:fill="FFFFFF"/>
        </w:rPr>
      </w:pPr>
    </w:p>
    <w:p w:rsidR="00FA7642" w:rsidRDefault="00FA7642" w:rsidP="00FA7642">
      <w:pPr>
        <w:spacing w:line="480" w:lineRule="auto"/>
        <w:jc w:val="center"/>
        <w:rPr>
          <w:rFonts w:ascii="Times New Roman" w:hAnsi="Times New Roman" w:cs="Times New Roman"/>
          <w:color w:val="1B1B1B"/>
          <w:sz w:val="24"/>
          <w:szCs w:val="24"/>
          <w:shd w:val="clear" w:color="auto" w:fill="FFFFFF"/>
        </w:rPr>
      </w:pPr>
    </w:p>
    <w:p w:rsidR="00FA7642" w:rsidRDefault="00FA7642" w:rsidP="00FA7642">
      <w:pPr>
        <w:spacing w:line="480" w:lineRule="auto"/>
        <w:jc w:val="center"/>
        <w:rPr>
          <w:rFonts w:ascii="Times New Roman" w:hAnsi="Times New Roman" w:cs="Times New Roman"/>
          <w:color w:val="1B1B1B"/>
          <w:sz w:val="24"/>
          <w:szCs w:val="24"/>
          <w:shd w:val="clear" w:color="auto" w:fill="FFFFFF"/>
        </w:rPr>
      </w:pPr>
    </w:p>
    <w:p w:rsidR="00FA7642" w:rsidRDefault="00FA7642" w:rsidP="00FA7642">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lastRenderedPageBreak/>
        <w:t>Wor</w:t>
      </w:r>
      <w:bookmarkStart w:id="0" w:name="_GoBack"/>
      <w:bookmarkEnd w:id="0"/>
      <w:r>
        <w:rPr>
          <w:rFonts w:ascii="Times New Roman" w:hAnsi="Times New Roman" w:cs="Times New Roman"/>
          <w:color w:val="1B1B1B"/>
          <w:sz w:val="24"/>
          <w:szCs w:val="24"/>
          <w:shd w:val="clear" w:color="auto" w:fill="FFFFFF"/>
        </w:rPr>
        <w:t>k cited</w:t>
      </w:r>
    </w:p>
    <w:p w:rsidR="00FA7642" w:rsidRPr="00FA7642" w:rsidRDefault="00FA7642" w:rsidP="00FA7642">
      <w:pPr>
        <w:spacing w:line="480" w:lineRule="auto"/>
        <w:ind w:left="720" w:hanging="720"/>
        <w:rPr>
          <w:rFonts w:ascii="Times New Roman" w:hAnsi="Times New Roman" w:cs="Times New Roman"/>
          <w:color w:val="222222"/>
          <w:sz w:val="24"/>
          <w:szCs w:val="24"/>
          <w:shd w:val="clear" w:color="auto" w:fill="FFFFFF"/>
        </w:rPr>
      </w:pPr>
      <w:r w:rsidRPr="00FA7642">
        <w:rPr>
          <w:rFonts w:ascii="Times New Roman" w:hAnsi="Times New Roman" w:cs="Times New Roman"/>
          <w:color w:val="222222"/>
          <w:sz w:val="24"/>
          <w:szCs w:val="24"/>
          <w:shd w:val="clear" w:color="auto" w:fill="FFFFFF"/>
        </w:rPr>
        <w:t>Kwong, Wah Yiu, et al. "Pairing a user with a wearable computing device." U.S. Patent Application No. 15/577,835.</w:t>
      </w:r>
    </w:p>
    <w:p w:rsidR="00FA7642" w:rsidRPr="00FA7642" w:rsidRDefault="00FA7642" w:rsidP="00FA7642">
      <w:pPr>
        <w:spacing w:line="480" w:lineRule="auto"/>
        <w:ind w:left="720" w:hanging="720"/>
        <w:rPr>
          <w:rFonts w:ascii="Times New Roman" w:hAnsi="Times New Roman" w:cs="Times New Roman"/>
          <w:color w:val="1B1B1B"/>
          <w:sz w:val="24"/>
          <w:szCs w:val="24"/>
          <w:shd w:val="clear" w:color="auto" w:fill="FFFFFF"/>
        </w:rPr>
      </w:pPr>
      <w:r w:rsidRPr="00FA7642">
        <w:rPr>
          <w:rFonts w:ascii="Times New Roman" w:hAnsi="Times New Roman" w:cs="Times New Roman"/>
          <w:color w:val="222222"/>
          <w:sz w:val="24"/>
          <w:szCs w:val="24"/>
          <w:shd w:val="clear" w:color="auto" w:fill="FFFFFF"/>
        </w:rPr>
        <w:t>Wang, Joseph, Joshua Ray Windmiller, and Amay Jairaj Bandodkar. "Wearable electrochemical sensors." U.S. Patent Application No. 15/806,216.</w:t>
      </w:r>
    </w:p>
    <w:sectPr w:rsidR="00FA7642" w:rsidRPr="00FA7642">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6B40" w:rsidRDefault="00F06B40">
      <w:pPr>
        <w:spacing w:after="0" w:line="240" w:lineRule="auto"/>
      </w:pPr>
      <w:r>
        <w:separator/>
      </w:r>
    </w:p>
  </w:endnote>
  <w:endnote w:type="continuationSeparator" w:id="0">
    <w:p w:rsidR="00F06B40" w:rsidRDefault="00F06B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6B40" w:rsidRDefault="00F06B40">
      <w:pPr>
        <w:spacing w:after="0" w:line="240" w:lineRule="auto"/>
      </w:pPr>
      <w:r>
        <w:separator/>
      </w:r>
    </w:p>
  </w:footnote>
  <w:footnote w:type="continuationSeparator" w:id="0">
    <w:p w:rsidR="00F06B40" w:rsidRDefault="00F06B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770D" w:rsidRPr="0004770D" w:rsidRDefault="00F06B40">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04770D">
      <w:rPr>
        <w:rFonts w:ascii="Times New Roman" w:hAnsi="Times New Roman" w:cs="Times New Roman"/>
        <w:sz w:val="24"/>
        <w:szCs w:val="24"/>
      </w:rPr>
      <w:t xml:space="preserve">Surname </w:t>
    </w:r>
    <w:r>
      <w:rPr>
        <w:rFonts w:ascii="Times New Roman" w:hAnsi="Times New Roman" w:cs="Times New Roman"/>
        <w:sz w:val="24"/>
        <w:szCs w:val="24"/>
      </w:rPr>
      <w:t xml:space="preserve">   </w:t>
    </w:r>
    <w:r w:rsidRPr="0004770D">
      <w:rPr>
        <w:rFonts w:ascii="Times New Roman" w:hAnsi="Times New Roman" w:cs="Times New Roman"/>
        <w:sz w:val="24"/>
        <w:szCs w:val="24"/>
      </w:rPr>
      <w:fldChar w:fldCharType="begin"/>
    </w:r>
    <w:r w:rsidRPr="0004770D">
      <w:rPr>
        <w:rFonts w:ascii="Times New Roman" w:hAnsi="Times New Roman" w:cs="Times New Roman"/>
        <w:sz w:val="24"/>
        <w:szCs w:val="24"/>
      </w:rPr>
      <w:instrText xml:space="preserve"> PAGE   \* MERGEFORMAT </w:instrText>
    </w:r>
    <w:r w:rsidRPr="0004770D">
      <w:rPr>
        <w:rFonts w:ascii="Times New Roman" w:hAnsi="Times New Roman" w:cs="Times New Roman"/>
        <w:sz w:val="24"/>
        <w:szCs w:val="24"/>
      </w:rPr>
      <w:fldChar w:fldCharType="separate"/>
    </w:r>
    <w:r w:rsidR="00FA7642">
      <w:rPr>
        <w:rFonts w:ascii="Times New Roman" w:hAnsi="Times New Roman" w:cs="Times New Roman"/>
        <w:noProof/>
        <w:sz w:val="24"/>
        <w:szCs w:val="24"/>
      </w:rPr>
      <w:t>1</w:t>
    </w:r>
    <w:r w:rsidRPr="0004770D">
      <w:rPr>
        <w:rFonts w:ascii="Times New Roman" w:hAnsi="Times New Roman" w:cs="Times New Roman"/>
        <w:noProof/>
        <w:sz w:val="24"/>
        <w:szCs w:val="24"/>
      </w:rPr>
      <w:fldChar w:fldCharType="end"/>
    </w:r>
  </w:p>
  <w:p w:rsidR="0004770D" w:rsidRDefault="000477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BDF"/>
    <w:rsid w:val="000049AE"/>
    <w:rsid w:val="00012277"/>
    <w:rsid w:val="0004770D"/>
    <w:rsid w:val="00150CFD"/>
    <w:rsid w:val="00161BDF"/>
    <w:rsid w:val="00215EC1"/>
    <w:rsid w:val="00420526"/>
    <w:rsid w:val="007105EA"/>
    <w:rsid w:val="00817460"/>
    <w:rsid w:val="00C64E1E"/>
    <w:rsid w:val="00C65534"/>
    <w:rsid w:val="00DD143C"/>
    <w:rsid w:val="00DF623D"/>
    <w:rsid w:val="00E02702"/>
    <w:rsid w:val="00F06B40"/>
    <w:rsid w:val="00F81B74"/>
    <w:rsid w:val="00FA7642"/>
    <w:rsid w:val="00FF04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32410C-FAB6-4CC2-93EB-B5DC42DC5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77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770D"/>
  </w:style>
  <w:style w:type="paragraph" w:styleId="Footer">
    <w:name w:val="footer"/>
    <w:basedOn w:val="Normal"/>
    <w:link w:val="FooterChar"/>
    <w:uiPriority w:val="99"/>
    <w:unhideWhenUsed/>
    <w:rsid w:val="000477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77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453</Words>
  <Characters>2588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JONNY</dc:creator>
  <cp:lastModifiedBy>JONNY</cp:lastModifiedBy>
  <cp:revision>2</cp:revision>
  <dcterms:created xsi:type="dcterms:W3CDTF">2018-11-17T16:08:00Z</dcterms:created>
  <dcterms:modified xsi:type="dcterms:W3CDTF">2018-11-17T16:08:00Z</dcterms:modified>
</cp:coreProperties>
</file>